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609" w:rsidRPr="00905074" w:rsidRDefault="00027609">
      <w:pPr>
        <w:rPr>
          <w:b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E62273C" wp14:editId="6687F047">
            <wp:simplePos x="0" y="0"/>
            <wp:positionH relativeFrom="column">
              <wp:posOffset>8089900</wp:posOffset>
            </wp:positionH>
            <wp:positionV relativeFrom="paragraph">
              <wp:posOffset>-372745</wp:posOffset>
            </wp:positionV>
            <wp:extent cx="832485" cy="698500"/>
            <wp:effectExtent l="0" t="0" r="5715" b="635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50FC45E" wp14:editId="18ED183A">
            <wp:simplePos x="0" y="0"/>
            <wp:positionH relativeFrom="column">
              <wp:posOffset>-114300</wp:posOffset>
            </wp:positionH>
            <wp:positionV relativeFrom="paragraph">
              <wp:posOffset>-372745</wp:posOffset>
            </wp:positionV>
            <wp:extent cx="832485" cy="698500"/>
            <wp:effectExtent l="0" t="0" r="5715" b="635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</w:t>
      </w:r>
      <w:r w:rsidRPr="00905074">
        <w:rPr>
          <w:b/>
          <w:u w:val="single"/>
        </w:rPr>
        <w:t>Week Beginning:</w:t>
      </w:r>
      <w:r w:rsidR="003B49FC">
        <w:rPr>
          <w:b/>
          <w:u w:val="single"/>
        </w:rPr>
        <w:t xml:space="preserve"> 30</w:t>
      </w:r>
      <w:r w:rsidR="003B49FC" w:rsidRPr="003B49FC">
        <w:rPr>
          <w:b/>
          <w:u w:val="single"/>
          <w:vertAlign w:val="superscript"/>
        </w:rPr>
        <w:t>th</w:t>
      </w:r>
      <w:r w:rsidR="003B49FC">
        <w:rPr>
          <w:b/>
          <w:u w:val="single"/>
        </w:rPr>
        <w:t xml:space="preserve"> 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1"/>
        <w:gridCol w:w="4401"/>
        <w:gridCol w:w="2439"/>
        <w:gridCol w:w="4733"/>
      </w:tblGrid>
      <w:tr w:rsidR="00684EF6" w:rsidTr="00027609">
        <w:tc>
          <w:tcPr>
            <w:tcW w:w="3543" w:type="dxa"/>
          </w:tcPr>
          <w:p w:rsidR="00027609" w:rsidRPr="00027609" w:rsidRDefault="00027609">
            <w:pPr>
              <w:rPr>
                <w:b/>
                <w:u w:val="single"/>
              </w:rPr>
            </w:pPr>
            <w:r w:rsidRPr="00027609">
              <w:rPr>
                <w:b/>
                <w:u w:val="single"/>
              </w:rPr>
              <w:t xml:space="preserve">Year </w:t>
            </w:r>
          </w:p>
          <w:p w:rsidR="00027609" w:rsidRDefault="00027609">
            <w:r>
              <w:t xml:space="preserve"> </w:t>
            </w:r>
            <w:r w:rsidR="003B49FC">
              <w:t>Hello again Year 4.</w:t>
            </w:r>
          </w:p>
          <w:p w:rsidR="003B49FC" w:rsidRDefault="003B49FC">
            <w:r>
              <w:t>I hope you are all staying safe and not getting too bored.</w:t>
            </w:r>
          </w:p>
          <w:p w:rsidR="00027609" w:rsidRDefault="003B49FC" w:rsidP="003B49FC">
            <w:r>
              <w:t xml:space="preserve">Please remember to log on to TTRS-we can check to see who has or hasn’t been on it. </w:t>
            </w:r>
            <w:r w:rsidR="00136898">
              <w:sym w:font="Wingdings" w:char="F04A"/>
            </w:r>
          </w:p>
          <w:p w:rsidR="0018153E" w:rsidRDefault="0018153E" w:rsidP="003B49FC">
            <w:r>
              <w:t>Please try to do some physical exercise each day-get your parents involved-can you beat them?</w:t>
            </w:r>
          </w:p>
          <w:p w:rsidR="0018153E" w:rsidRDefault="00684EF6" w:rsidP="003B49FC">
            <w:r>
              <w:t>We h</w:t>
            </w:r>
            <w:r w:rsidR="0018153E">
              <w:t xml:space="preserve">ope to see you all soon. </w:t>
            </w:r>
          </w:p>
          <w:p w:rsidR="0018153E" w:rsidRDefault="0018153E" w:rsidP="003B49FC">
            <w:r>
              <w:t>Miss Cotogni &amp; Mrs Dunning.</w:t>
            </w:r>
          </w:p>
        </w:tc>
        <w:tc>
          <w:tcPr>
            <w:tcW w:w="3543" w:type="dxa"/>
          </w:tcPr>
          <w:p w:rsidR="00027609" w:rsidRDefault="00027609">
            <w:pPr>
              <w:rPr>
                <w:b/>
                <w:u w:val="single"/>
              </w:rPr>
            </w:pPr>
            <w:r w:rsidRPr="00027609">
              <w:rPr>
                <w:b/>
                <w:u w:val="single"/>
              </w:rPr>
              <w:t>English</w:t>
            </w:r>
          </w:p>
          <w:p w:rsidR="003B49FC" w:rsidRDefault="003B49FC">
            <w:r w:rsidRPr="003B49FC">
              <w:t>This week I would like you to write a letter to Willy Wonka thanking him for the visit. You need to pretend to be one of the characters from the story</w:t>
            </w:r>
            <w:r>
              <w:t xml:space="preserve">. You can write about the experiences and how you felt. </w:t>
            </w:r>
            <w:r w:rsidR="00684EF6">
              <w:t xml:space="preserve">You could write about how much you enjoyed the day or you could complain about it. </w:t>
            </w:r>
            <w:r>
              <w:t>The letter will need to be written in a formal style.</w:t>
            </w:r>
          </w:p>
          <w:p w:rsidR="003B49FC" w:rsidRDefault="003B49FC">
            <w:r>
              <w:t>Try to include-fronted adverbials and expanded noun phrases.</w:t>
            </w:r>
          </w:p>
          <w:p w:rsidR="003B49FC" w:rsidRPr="003B49FC" w:rsidRDefault="003B49FC">
            <w:r>
              <w:t>Remember to try your best with your handwriting and letter formation.</w:t>
            </w:r>
          </w:p>
        </w:tc>
        <w:tc>
          <w:tcPr>
            <w:tcW w:w="3544" w:type="dxa"/>
          </w:tcPr>
          <w:p w:rsidR="003B49FC" w:rsidRDefault="003B49F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Maths</w:t>
            </w:r>
          </w:p>
          <w:p w:rsidR="003B49FC" w:rsidRDefault="0018153E">
            <w:r>
              <w:t xml:space="preserve">For this </w:t>
            </w:r>
            <w:proofErr w:type="spellStart"/>
            <w:r>
              <w:t>weeks</w:t>
            </w:r>
            <w:proofErr w:type="spellEnd"/>
            <w:r>
              <w:t xml:space="preserve"> activities I’d like you to measure objects around your house.</w:t>
            </w:r>
          </w:p>
          <w:p w:rsidR="0018153E" w:rsidRDefault="0018153E">
            <w:r>
              <w:t>You can use formal or informal units of measure-ruler, tape measure, hands or feet. Or, you could even think of your own objects-try to be creative.</w:t>
            </w:r>
          </w:p>
          <w:p w:rsidR="0018153E" w:rsidRPr="003B49FC" w:rsidRDefault="0018153E" w:rsidP="0018153E">
            <w:r>
              <w:t>You might want to measure a table, TV, bed, kitchen cupboards, the length of the floor. Don’t forget to measure the width too.</w:t>
            </w:r>
          </w:p>
        </w:tc>
        <w:tc>
          <w:tcPr>
            <w:tcW w:w="3544" w:type="dxa"/>
          </w:tcPr>
          <w:p w:rsidR="00027609" w:rsidRDefault="00027609">
            <w:pPr>
              <w:rPr>
                <w:b/>
                <w:u w:val="single"/>
              </w:rPr>
            </w:pPr>
            <w:r w:rsidRPr="00027609">
              <w:rPr>
                <w:b/>
                <w:u w:val="single"/>
              </w:rPr>
              <w:t>Topic</w:t>
            </w:r>
            <w:r w:rsidR="0018153E">
              <w:rPr>
                <w:b/>
                <w:u w:val="single"/>
              </w:rPr>
              <w:t xml:space="preserve"> </w:t>
            </w:r>
          </w:p>
          <w:p w:rsidR="00C6373F" w:rsidRPr="003E2C4A" w:rsidRDefault="003E2C4A" w:rsidP="00C6373F">
            <w:r w:rsidRPr="003E2C4A">
              <w:t xml:space="preserve">Think about all the chocolate bars that you can see in a shop. Are they </w:t>
            </w:r>
            <w:r w:rsidR="00C6373F" w:rsidRPr="003E2C4A">
              <w:t>aimed at children or adults?</w:t>
            </w:r>
            <w:r w:rsidRPr="003E2C4A">
              <w:t xml:space="preserve"> </w:t>
            </w:r>
            <w:r w:rsidR="00C6373F" w:rsidRPr="003E2C4A">
              <w:t>Boys or girls? Men or women?</w:t>
            </w:r>
          </w:p>
          <w:p w:rsidR="00C6373F" w:rsidRPr="003E2C4A" w:rsidRDefault="003E2C4A" w:rsidP="00C6373F">
            <w:r w:rsidRPr="003E2C4A">
              <w:t xml:space="preserve">Advertisers use </w:t>
            </w:r>
            <w:r w:rsidR="00C6373F" w:rsidRPr="003E2C4A">
              <w:t>artists and designers</w:t>
            </w:r>
          </w:p>
          <w:p w:rsidR="00C6373F" w:rsidRPr="003E2C4A" w:rsidRDefault="00AF1471" w:rsidP="003E2C4A">
            <w:r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4B038ACE" wp14:editId="61F0D91A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944245</wp:posOffset>
                  </wp:positionV>
                  <wp:extent cx="1594485" cy="1170940"/>
                  <wp:effectExtent l="0" t="0" r="5715" b="0"/>
                  <wp:wrapTight wrapText="bothSides">
                    <wp:wrapPolygon edited="0">
                      <wp:start x="0" y="0"/>
                      <wp:lineTo x="0" y="21085"/>
                      <wp:lineTo x="21419" y="21085"/>
                      <wp:lineTo x="21419" y="0"/>
                      <wp:lineTo x="0" y="0"/>
                    </wp:wrapPolygon>
                  </wp:wrapTight>
                  <wp:docPr id="4" name="Picture 4" descr="J:\INDIVIDUAL STAFF FOLDERS\Miss Cotogni\mixture-of-empty-chocolate-bar-wrappers-B7MMD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:\INDIVIDUAL STAFF FOLDERS\Miss Cotogni\mixture-of-empty-chocolate-bar-wrappers-B7MMD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485" cy="117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373F" w:rsidRPr="003E2C4A">
              <w:t>to create TV and other advertisements. Like all artists, they have to think</w:t>
            </w:r>
            <w:r w:rsidR="003E2C4A" w:rsidRPr="003E2C4A">
              <w:t xml:space="preserve"> </w:t>
            </w:r>
            <w:r w:rsidR="00C6373F" w:rsidRPr="003E2C4A">
              <w:t>carefully about colour, shape, to provide the right</w:t>
            </w:r>
            <w:r w:rsidR="003E2C4A" w:rsidRPr="003E2C4A">
              <w:t xml:space="preserve"> </w:t>
            </w:r>
            <w:r w:rsidR="00C6373F" w:rsidRPr="003E2C4A">
              <w:t>message about the product</w:t>
            </w:r>
            <w:r w:rsidR="003E2C4A" w:rsidRPr="003E2C4A">
              <w:t>. Think about the colours o</w:t>
            </w:r>
            <w:r w:rsidR="00C6373F" w:rsidRPr="003E2C4A">
              <w:t>f chocolate wrap</w:t>
            </w:r>
            <w:r w:rsidR="003E2C4A">
              <w:t>pers that you know and like.</w:t>
            </w:r>
            <w:r w:rsidR="00C6373F" w:rsidRPr="003E2C4A">
              <w:t xml:space="preserve"> </w:t>
            </w:r>
          </w:p>
          <w:p w:rsidR="003E2C4A" w:rsidRPr="00AF1471" w:rsidRDefault="003E2C4A" w:rsidP="003E2C4A">
            <w:pPr>
              <w:rPr>
                <w:b/>
                <w:u w:val="single"/>
              </w:rPr>
            </w:pPr>
            <w:r w:rsidRPr="00AF1471">
              <w:rPr>
                <w:b/>
              </w:rPr>
              <w:t>Design a wrapper for the chocolate bar of your own choice.</w:t>
            </w:r>
          </w:p>
        </w:tc>
      </w:tr>
      <w:tr w:rsidR="00684EF6" w:rsidTr="00027609">
        <w:tc>
          <w:tcPr>
            <w:tcW w:w="3543" w:type="dxa"/>
          </w:tcPr>
          <w:p w:rsidR="00027609" w:rsidRDefault="00027609">
            <w:pPr>
              <w:rPr>
                <w:b/>
                <w:u w:val="single"/>
              </w:rPr>
            </w:pPr>
            <w:r w:rsidRPr="00027609">
              <w:rPr>
                <w:b/>
                <w:u w:val="single"/>
              </w:rPr>
              <w:t>SPAG</w:t>
            </w:r>
            <w:r w:rsidR="00AF1471">
              <w:rPr>
                <w:b/>
                <w:u w:val="single"/>
              </w:rPr>
              <w:t>-Apostrophes</w:t>
            </w:r>
          </w:p>
          <w:p w:rsidR="00AF1471" w:rsidRDefault="00AF14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Rewrite each sentence placing the apostrophe in the correct place to show possession.</w:t>
            </w:r>
          </w:p>
          <w:p w:rsidR="00AF1471" w:rsidRDefault="00AF1471" w:rsidP="00AF1471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Davids</w:t>
            </w:r>
            <w:proofErr w:type="spellEnd"/>
            <w:r>
              <w:t xml:space="preserve"> sister painted him a picture.</w:t>
            </w:r>
          </w:p>
          <w:p w:rsidR="00AF1471" w:rsidRDefault="00AF1471" w:rsidP="00AF1471">
            <w:pPr>
              <w:pStyle w:val="ListParagraph"/>
              <w:numPr>
                <w:ilvl w:val="0"/>
                <w:numId w:val="1"/>
              </w:numPr>
            </w:pPr>
            <w:r>
              <w:t>They went to have dinner at Marys house.</w:t>
            </w:r>
          </w:p>
          <w:p w:rsidR="00AF1471" w:rsidRDefault="00AF1471" w:rsidP="00AF1471">
            <w:pPr>
              <w:pStyle w:val="ListParagraph"/>
              <w:numPr>
                <w:ilvl w:val="0"/>
                <w:numId w:val="1"/>
              </w:numPr>
            </w:pPr>
            <w:r>
              <w:t>They lost Bens football.</w:t>
            </w:r>
          </w:p>
          <w:p w:rsidR="00AF1471" w:rsidRDefault="00AF1471" w:rsidP="00AF1471">
            <w:pPr>
              <w:pStyle w:val="ListParagraph"/>
              <w:numPr>
                <w:ilvl w:val="0"/>
                <w:numId w:val="1"/>
              </w:numPr>
            </w:pPr>
            <w:r>
              <w:t>This is Joes hat.</w:t>
            </w:r>
          </w:p>
          <w:p w:rsidR="00027609" w:rsidRDefault="00AF1471" w:rsidP="000F1743">
            <w:pPr>
              <w:pStyle w:val="ListParagraph"/>
              <w:numPr>
                <w:ilvl w:val="0"/>
                <w:numId w:val="1"/>
              </w:numPr>
            </w:pPr>
            <w:r>
              <w:t xml:space="preserve">Andy likes to sit behind the </w:t>
            </w:r>
            <w:proofErr w:type="spellStart"/>
            <w:r>
              <w:t>drivers</w:t>
            </w:r>
            <w:proofErr w:type="spellEnd"/>
            <w:r>
              <w:t xml:space="preserve"> side in the car.</w:t>
            </w:r>
          </w:p>
        </w:tc>
        <w:tc>
          <w:tcPr>
            <w:tcW w:w="3543" w:type="dxa"/>
          </w:tcPr>
          <w:p w:rsidR="00027609" w:rsidRDefault="00027609">
            <w:pPr>
              <w:rPr>
                <w:b/>
                <w:u w:val="single"/>
              </w:rPr>
            </w:pPr>
            <w:r w:rsidRPr="00027609">
              <w:rPr>
                <w:b/>
                <w:u w:val="single"/>
              </w:rPr>
              <w:t>R.E</w:t>
            </w:r>
          </w:p>
          <w:p w:rsidR="00136898" w:rsidRDefault="00C21D26" w:rsidP="00D95E3F">
            <w:pPr>
              <w:rPr>
                <w:b/>
                <w:u w:val="single"/>
              </w:rPr>
            </w:pPr>
            <w:hyperlink r:id="rId7" w:history="1">
              <w:r w:rsidR="00D95E3F" w:rsidRPr="00B56EBA">
                <w:rPr>
                  <w:rStyle w:val="Hyperlink"/>
                  <w:b/>
                </w:rPr>
                <w:t>https://www.bbc.co.uk/bitesize/clips/zrfgkqt</w:t>
              </w:r>
            </w:hyperlink>
          </w:p>
          <w:p w:rsidR="00D95E3F" w:rsidRDefault="00D95E3F" w:rsidP="00D95E3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Watch the film about the last supper (2 minutes long)</w:t>
            </w:r>
          </w:p>
          <w:p w:rsidR="00684EF6" w:rsidRDefault="00D95E3F" w:rsidP="00D95E3F">
            <w:r w:rsidRPr="00D95E3F">
              <w:t xml:space="preserve">Think about-what happened. Why were they having a meal? How did Jesus know that he was going to die? Why did Judas betray Jesus? </w:t>
            </w:r>
          </w:p>
          <w:p w:rsidR="00D95E3F" w:rsidRPr="00D95E3F" w:rsidRDefault="00684EF6" w:rsidP="00D95E3F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5941C700" wp14:editId="4B7C29C9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203835</wp:posOffset>
                  </wp:positionV>
                  <wp:extent cx="2495550" cy="1247775"/>
                  <wp:effectExtent l="0" t="0" r="0" b="9525"/>
                  <wp:wrapTight wrapText="bothSides">
                    <wp:wrapPolygon edited="0">
                      <wp:start x="0" y="0"/>
                      <wp:lineTo x="0" y="21435"/>
                      <wp:lineTo x="21435" y="21435"/>
                      <wp:lineTo x="21435" y="0"/>
                      <wp:lineTo x="0" y="0"/>
                    </wp:wrapPolygon>
                  </wp:wrapTight>
                  <wp:docPr id="3" name="Picture 3" descr="J:\INDIVIDUAL STAFF FOLDERS\Miss Cotogni\the last supp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INDIVIDUAL STAFF FOLDERS\Miss Cotogni\the last supp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027609" w:rsidRDefault="00027609">
            <w:pPr>
              <w:rPr>
                <w:b/>
                <w:u w:val="single"/>
              </w:rPr>
            </w:pPr>
            <w:proofErr w:type="spellStart"/>
            <w:r w:rsidRPr="00027609">
              <w:rPr>
                <w:b/>
                <w:u w:val="single"/>
              </w:rPr>
              <w:t>Spellzoo</w:t>
            </w:r>
            <w:proofErr w:type="spellEnd"/>
          </w:p>
          <w:p w:rsidR="00136898" w:rsidRDefault="001368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Group 1: *</w:t>
            </w:r>
          </w:p>
          <w:p w:rsidR="00136898" w:rsidRDefault="00136898">
            <w:r w:rsidRPr="00136898">
              <w:t>Examination, concentration, combination, creation, interception, presentation, conservation, imagination, occupation, demonstration</w:t>
            </w:r>
            <w:r>
              <w:t>.</w:t>
            </w:r>
          </w:p>
          <w:p w:rsidR="00136898" w:rsidRDefault="00136898">
            <w:pPr>
              <w:rPr>
                <w:b/>
                <w:u w:val="single"/>
              </w:rPr>
            </w:pPr>
            <w:r w:rsidRPr="00136898">
              <w:rPr>
                <w:b/>
                <w:u w:val="single"/>
              </w:rPr>
              <w:t>Group 2</w:t>
            </w:r>
            <w:r>
              <w:rPr>
                <w:b/>
                <w:u w:val="single"/>
              </w:rPr>
              <w:t>:*</w:t>
            </w:r>
          </w:p>
          <w:p w:rsidR="00136898" w:rsidRDefault="00136898">
            <w:r w:rsidRPr="00136898">
              <w:t>Side, sighed, flower, flour, pain, pane, knows, nose, red, read.</w:t>
            </w:r>
          </w:p>
          <w:p w:rsidR="00136898" w:rsidRPr="00136898" w:rsidRDefault="00136898">
            <w:r>
              <w:t>*</w:t>
            </w:r>
            <w:r w:rsidRPr="00136898">
              <w:rPr>
                <w:i/>
                <w:u w:val="single"/>
              </w:rPr>
              <w:t>Remember to write a sentence for each of the words.</w:t>
            </w:r>
          </w:p>
        </w:tc>
        <w:tc>
          <w:tcPr>
            <w:tcW w:w="3544" w:type="dxa"/>
          </w:tcPr>
          <w:p w:rsidR="00027609" w:rsidRDefault="00027609">
            <w:pPr>
              <w:rPr>
                <w:b/>
                <w:u w:val="single"/>
              </w:rPr>
            </w:pPr>
            <w:r w:rsidRPr="00027609">
              <w:rPr>
                <w:b/>
                <w:u w:val="single"/>
              </w:rPr>
              <w:t>Useful Links:</w:t>
            </w:r>
          </w:p>
          <w:p w:rsidR="0018153E" w:rsidRDefault="00C21D26">
            <w:pPr>
              <w:rPr>
                <w:b/>
                <w:u w:val="single"/>
              </w:rPr>
            </w:pPr>
            <w:hyperlink r:id="rId9" w:history="1">
              <w:r w:rsidR="0018153E" w:rsidRPr="00B56EBA">
                <w:rPr>
                  <w:rStyle w:val="Hyperlink"/>
                  <w:b/>
                </w:rPr>
                <w:t>https://www.topmarks.co.uk/</w:t>
              </w:r>
            </w:hyperlink>
          </w:p>
          <w:p w:rsidR="0018153E" w:rsidRDefault="00C21D26">
            <w:pPr>
              <w:rPr>
                <w:b/>
                <w:u w:val="single"/>
              </w:rPr>
            </w:pPr>
            <w:hyperlink r:id="rId10" w:history="1">
              <w:r w:rsidR="0018153E" w:rsidRPr="00B56EBA">
                <w:rPr>
                  <w:rStyle w:val="Hyperlink"/>
                  <w:b/>
                </w:rPr>
                <w:t>https://www.bbc.co.uk/bitesize/levels/zbr9wmn</w:t>
              </w:r>
            </w:hyperlink>
          </w:p>
          <w:p w:rsidR="0018153E" w:rsidRDefault="00C21D26">
            <w:pPr>
              <w:rPr>
                <w:b/>
                <w:u w:val="single"/>
              </w:rPr>
            </w:pPr>
            <w:hyperlink r:id="rId11" w:history="1">
              <w:r w:rsidR="0018153E" w:rsidRPr="00B56EBA">
                <w:rPr>
                  <w:rStyle w:val="Hyperlink"/>
                  <w:b/>
                </w:rPr>
                <w:t>https://ttrockstars.com/</w:t>
              </w:r>
            </w:hyperlink>
          </w:p>
          <w:p w:rsidR="0018153E" w:rsidRPr="00027609" w:rsidRDefault="0018153E" w:rsidP="0018153E">
            <w:pPr>
              <w:rPr>
                <w:b/>
                <w:u w:val="single"/>
              </w:rPr>
            </w:pPr>
          </w:p>
        </w:tc>
      </w:tr>
    </w:tbl>
    <w:p w:rsidR="00475C51" w:rsidRDefault="00475C51"/>
    <w:sectPr w:rsidR="00475C51" w:rsidSect="00027609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6494C"/>
    <w:multiLevelType w:val="hybridMultilevel"/>
    <w:tmpl w:val="545CBBF0"/>
    <w:lvl w:ilvl="0" w:tplc="5908F29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09"/>
    <w:rsid w:val="00027609"/>
    <w:rsid w:val="000F1743"/>
    <w:rsid w:val="00136898"/>
    <w:rsid w:val="0018153E"/>
    <w:rsid w:val="003B49FC"/>
    <w:rsid w:val="003E2C4A"/>
    <w:rsid w:val="00475C51"/>
    <w:rsid w:val="00684EF6"/>
    <w:rsid w:val="00905074"/>
    <w:rsid w:val="00A24E19"/>
    <w:rsid w:val="00AF1471"/>
    <w:rsid w:val="00C21D26"/>
    <w:rsid w:val="00C6373F"/>
    <w:rsid w:val="00D9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C838C0-27C8-4304-AEC6-DAB78217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0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15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53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1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clips/zrfgkq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ttrockstars.com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bbc.co.uk/bitesize/levels/zbr9wm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Andrew</dc:creator>
  <cp:lastModifiedBy>colin</cp:lastModifiedBy>
  <cp:revision>2</cp:revision>
  <cp:lastPrinted>2020-03-23T11:31:00Z</cp:lastPrinted>
  <dcterms:created xsi:type="dcterms:W3CDTF">2020-03-26T17:12:00Z</dcterms:created>
  <dcterms:modified xsi:type="dcterms:W3CDTF">2020-03-26T17:12:00Z</dcterms:modified>
</cp:coreProperties>
</file>